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1508" w14:textId="77777777" w:rsidR="00EE5A8E" w:rsidRPr="00321C8C" w:rsidRDefault="00EE5A8E" w:rsidP="00EE5A8E">
      <w:pPr>
        <w:jc w:val="center"/>
        <w:rPr>
          <w:rFonts w:cs="Times New Roman"/>
          <w:b/>
          <w:sz w:val="24"/>
          <w:szCs w:val="24"/>
        </w:rPr>
      </w:pPr>
      <w:bookmarkStart w:id="0" w:name="_Hlk66096460"/>
      <w:r w:rsidRPr="00321C8C">
        <w:rPr>
          <w:noProof/>
        </w:rPr>
        <w:drawing>
          <wp:anchor distT="0" distB="0" distL="114300" distR="114300" simplePos="0" relativeHeight="251659264" behindDoc="1" locked="0" layoutInCell="1" allowOverlap="1" wp14:anchorId="53686ED7" wp14:editId="6871143B">
            <wp:simplePos x="0" y="0"/>
            <wp:positionH relativeFrom="column">
              <wp:posOffset>1885950</wp:posOffset>
            </wp:positionH>
            <wp:positionV relativeFrom="paragraph">
              <wp:posOffset>-238125</wp:posOffset>
            </wp:positionV>
            <wp:extent cx="1847850" cy="542290"/>
            <wp:effectExtent l="0" t="0" r="0" b="0"/>
            <wp:wrapThrough wrapText="bothSides">
              <wp:wrapPolygon edited="0">
                <wp:start x="1559" y="0"/>
                <wp:lineTo x="0" y="3794"/>
                <wp:lineTo x="0" y="15176"/>
                <wp:lineTo x="1559" y="20487"/>
                <wp:lineTo x="2449" y="20487"/>
                <wp:lineTo x="4008" y="20487"/>
                <wp:lineTo x="21377" y="17452"/>
                <wp:lineTo x="21377" y="4553"/>
                <wp:lineTo x="4899" y="0"/>
                <wp:lineTo x="155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42290"/>
                    </a:xfrm>
                    <a:prstGeom prst="rect">
                      <a:avLst/>
                    </a:prstGeom>
                    <a:noFill/>
                  </pic:spPr>
                </pic:pic>
              </a:graphicData>
            </a:graphic>
            <wp14:sizeRelH relativeFrom="page">
              <wp14:pctWidth>0</wp14:pctWidth>
            </wp14:sizeRelH>
            <wp14:sizeRelV relativeFrom="page">
              <wp14:pctHeight>0</wp14:pctHeight>
            </wp14:sizeRelV>
          </wp:anchor>
        </w:drawing>
      </w:r>
    </w:p>
    <w:p w14:paraId="3BA97E78" w14:textId="77777777" w:rsidR="0046649F" w:rsidRDefault="0046649F" w:rsidP="00EE5A8E">
      <w:pPr>
        <w:jc w:val="center"/>
        <w:rPr>
          <w:rFonts w:cs="Times New Roman"/>
          <w:b/>
        </w:rPr>
      </w:pPr>
    </w:p>
    <w:p w14:paraId="70658729" w14:textId="77777777" w:rsidR="00EE5A8E" w:rsidRDefault="00920ED4" w:rsidP="0046649F">
      <w:pPr>
        <w:spacing w:after="0"/>
        <w:jc w:val="center"/>
        <w:rPr>
          <w:rFonts w:cs="Times New Roman"/>
          <w:b/>
        </w:rPr>
      </w:pPr>
      <w:r>
        <w:rPr>
          <w:rFonts w:cs="Times New Roman"/>
          <w:b/>
        </w:rPr>
        <w:t>LCIF-VSP</w:t>
      </w:r>
      <w:r w:rsidR="00EE5A8E" w:rsidRPr="00321C8C">
        <w:rPr>
          <w:rFonts w:cs="Times New Roman"/>
          <w:b/>
        </w:rPr>
        <w:t xml:space="preserve"> Gift Certificate Request Form</w:t>
      </w:r>
    </w:p>
    <w:p w14:paraId="01FF3605" w14:textId="3519F0D8" w:rsidR="00EE5A8E" w:rsidRPr="00321C8C" w:rsidRDefault="00920ED4" w:rsidP="0046649F">
      <w:pPr>
        <w:spacing w:after="0"/>
        <w:jc w:val="center"/>
        <w:rPr>
          <w:rFonts w:cs="Times New Roman"/>
          <w:b/>
        </w:rPr>
      </w:pPr>
      <w:r w:rsidRPr="00321C8C">
        <w:rPr>
          <w:rFonts w:cs="Times New Roman"/>
          <w:b/>
        </w:rPr>
        <w:t>20</w:t>
      </w:r>
      <w:r w:rsidR="00777C1C">
        <w:rPr>
          <w:rFonts w:cs="Times New Roman"/>
          <w:b/>
        </w:rPr>
        <w:t>21</w:t>
      </w:r>
      <w:r>
        <w:rPr>
          <w:rFonts w:cs="Times New Roman"/>
          <w:b/>
        </w:rPr>
        <w:t xml:space="preserve"> </w:t>
      </w:r>
      <w:r w:rsidR="00EE5A8E">
        <w:rPr>
          <w:rFonts w:cs="Times New Roman"/>
          <w:b/>
        </w:rPr>
        <w:t xml:space="preserve">Request Form </w:t>
      </w:r>
    </w:p>
    <w:p w14:paraId="36C816B0" w14:textId="77777777" w:rsidR="00EE5A8E" w:rsidRDefault="00EE5A8E" w:rsidP="00EE5A8E">
      <w:pPr>
        <w:rPr>
          <w:rFonts w:cs="Times New Roman"/>
        </w:rPr>
      </w:pPr>
      <w:r>
        <w:rPr>
          <w:rFonts w:cs="Times New Roman"/>
        </w:rPr>
        <w:t xml:space="preserve">VSP has partnered with the </w:t>
      </w:r>
      <w:r w:rsidRPr="00A24EDD">
        <w:rPr>
          <w:rFonts w:cs="Times New Roman"/>
        </w:rPr>
        <w:t>Lions Clubs International</w:t>
      </w:r>
      <w:r>
        <w:rPr>
          <w:rFonts w:cs="Times New Roman"/>
        </w:rPr>
        <w:t xml:space="preserve"> Foundation to provide adults and children in need with access to affordable or no-cost eye exams and eye glasses through local participating VSP Vision Care providers. Gift certificates are available to individuals in select Lions districts throughout the United States. More information about the VSP Gift Certificate program can be found at </w:t>
      </w:r>
      <w:hyperlink r:id="rId9" w:history="1">
        <w:r w:rsidRPr="00247818">
          <w:rPr>
            <w:rStyle w:val="Hyperlink"/>
            <w:rFonts w:cs="Times New Roman"/>
          </w:rPr>
          <w:t>https://vspglobal.com/cms/vspglobal-outreach/gift-certificates.html</w:t>
        </w:r>
      </w:hyperlink>
      <w:r>
        <w:rPr>
          <w:rFonts w:cs="Times New Roman"/>
        </w:rPr>
        <w:t>.</w:t>
      </w:r>
    </w:p>
    <w:p w14:paraId="351B329C" w14:textId="77777777" w:rsidR="00EE5A8E" w:rsidRPr="00A24EDD" w:rsidRDefault="00EE5A8E" w:rsidP="00EE5A8E">
      <w:pPr>
        <w:rPr>
          <w:rFonts w:cs="Times New Roman"/>
          <w:i/>
          <w:sz w:val="20"/>
          <w:szCs w:val="20"/>
        </w:rPr>
      </w:pPr>
      <w:r w:rsidRPr="00A24EDD">
        <w:rPr>
          <w:rFonts w:cs="Times New Roman"/>
          <w:i/>
          <w:sz w:val="20"/>
          <w:szCs w:val="20"/>
        </w:rPr>
        <w:t xml:space="preserve">Note: All </w:t>
      </w:r>
      <w:r>
        <w:rPr>
          <w:rFonts w:cs="Times New Roman"/>
          <w:i/>
          <w:sz w:val="20"/>
          <w:szCs w:val="20"/>
        </w:rPr>
        <w:t xml:space="preserve">gift </w:t>
      </w:r>
      <w:r w:rsidRPr="00A24EDD">
        <w:rPr>
          <w:rFonts w:cs="Times New Roman"/>
          <w:i/>
          <w:sz w:val="20"/>
          <w:szCs w:val="20"/>
        </w:rPr>
        <w:t>cer</w:t>
      </w:r>
      <w:r w:rsidR="0096583B">
        <w:rPr>
          <w:rFonts w:cs="Times New Roman"/>
          <w:i/>
          <w:sz w:val="20"/>
          <w:szCs w:val="20"/>
        </w:rPr>
        <w:t xml:space="preserve">tificates will be issued to one representative </w:t>
      </w:r>
      <w:r w:rsidRPr="00A24EDD">
        <w:rPr>
          <w:rFonts w:cs="Times New Roman"/>
          <w:i/>
          <w:sz w:val="20"/>
          <w:szCs w:val="20"/>
        </w:rPr>
        <w:t xml:space="preserve">in your district. If you are requesting certificates for your Lions Club event, please contact your </w:t>
      </w:r>
      <w:r w:rsidR="0096583B">
        <w:rPr>
          <w:rFonts w:cs="Times New Roman"/>
          <w:i/>
          <w:sz w:val="20"/>
          <w:szCs w:val="20"/>
        </w:rPr>
        <w:t xml:space="preserve">District Governor or District Sight Chair for availability.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261"/>
        <w:gridCol w:w="1800"/>
        <w:gridCol w:w="3150"/>
      </w:tblGrid>
      <w:tr w:rsidR="00EE5A8E" w:rsidRPr="00321C8C" w14:paraId="4B2D2901" w14:textId="77777777" w:rsidTr="00F01085">
        <w:tc>
          <w:tcPr>
            <w:tcW w:w="4500" w:type="dxa"/>
            <w:gridSpan w:val="2"/>
          </w:tcPr>
          <w:p w14:paraId="6F715EE4" w14:textId="537FA58A" w:rsidR="00EE5A8E" w:rsidRPr="00321C8C" w:rsidRDefault="00EE5A8E" w:rsidP="00A5139A">
            <w:pPr>
              <w:rPr>
                <w:rFonts w:cs="Times New Roman"/>
                <w:b/>
              </w:rPr>
            </w:pPr>
            <w:r>
              <w:rPr>
                <w:rFonts w:cs="Times New Roman"/>
                <w:b/>
              </w:rPr>
              <w:t>Date:</w:t>
            </w:r>
            <w:r w:rsidR="00596B15">
              <w:rPr>
                <w:rFonts w:cs="Times New Roman"/>
                <w:b/>
              </w:rPr>
              <w:t xml:space="preserve"> </w:t>
            </w:r>
          </w:p>
        </w:tc>
        <w:tc>
          <w:tcPr>
            <w:tcW w:w="4950" w:type="dxa"/>
            <w:gridSpan w:val="2"/>
          </w:tcPr>
          <w:p w14:paraId="6B5230F5" w14:textId="77777777" w:rsidR="00EE5A8E" w:rsidRDefault="00EE5A8E" w:rsidP="00E67758">
            <w:pPr>
              <w:rPr>
                <w:rFonts w:cs="Times New Roman"/>
                <w:b/>
              </w:rPr>
            </w:pPr>
          </w:p>
        </w:tc>
      </w:tr>
      <w:tr w:rsidR="00EE5A8E" w:rsidRPr="00321C8C" w14:paraId="1ECD5665" w14:textId="77777777" w:rsidTr="00F01085">
        <w:tc>
          <w:tcPr>
            <w:tcW w:w="4500" w:type="dxa"/>
            <w:gridSpan w:val="2"/>
            <w:hideMark/>
          </w:tcPr>
          <w:p w14:paraId="1E8AEAE6" w14:textId="63880147" w:rsidR="00EE5A8E" w:rsidRPr="00321C8C" w:rsidRDefault="00EE5A8E" w:rsidP="00A5139A">
            <w:pPr>
              <w:rPr>
                <w:rFonts w:cs="Times New Roman"/>
                <w:b/>
              </w:rPr>
            </w:pPr>
            <w:r w:rsidRPr="00321C8C">
              <w:rPr>
                <w:rFonts w:cs="Times New Roman"/>
                <w:b/>
              </w:rPr>
              <w:t xml:space="preserve">Name: </w:t>
            </w:r>
          </w:p>
        </w:tc>
        <w:tc>
          <w:tcPr>
            <w:tcW w:w="4950" w:type="dxa"/>
            <w:gridSpan w:val="2"/>
          </w:tcPr>
          <w:p w14:paraId="526243BC" w14:textId="2984A4E5" w:rsidR="00EE5A8E" w:rsidRPr="00321C8C" w:rsidRDefault="00EE5A8E" w:rsidP="00A5139A">
            <w:pPr>
              <w:rPr>
                <w:rFonts w:cs="Times New Roman"/>
                <w:b/>
              </w:rPr>
            </w:pPr>
            <w:r>
              <w:rPr>
                <w:rFonts w:cs="Times New Roman"/>
                <w:b/>
              </w:rPr>
              <w:t>Title:</w:t>
            </w:r>
            <w:r w:rsidR="00596B15">
              <w:rPr>
                <w:rFonts w:cs="Times New Roman"/>
                <w:b/>
              </w:rPr>
              <w:t xml:space="preserve"> </w:t>
            </w:r>
          </w:p>
        </w:tc>
      </w:tr>
      <w:tr w:rsidR="009B2C90" w:rsidRPr="00321C8C" w14:paraId="0FCAB611" w14:textId="77777777" w:rsidTr="00F01085">
        <w:trPr>
          <w:trHeight w:val="170"/>
        </w:trPr>
        <w:tc>
          <w:tcPr>
            <w:tcW w:w="4239" w:type="dxa"/>
          </w:tcPr>
          <w:p w14:paraId="46782507" w14:textId="19363EAB" w:rsidR="009B2C90" w:rsidRPr="00321C8C" w:rsidRDefault="009B2C90" w:rsidP="00A5139A">
            <w:pPr>
              <w:rPr>
                <w:rFonts w:cs="Times New Roman"/>
                <w:b/>
              </w:rPr>
            </w:pPr>
            <w:r w:rsidRPr="00321C8C">
              <w:rPr>
                <w:rFonts w:cs="Times New Roman"/>
                <w:b/>
              </w:rPr>
              <w:t xml:space="preserve">District: </w:t>
            </w:r>
          </w:p>
        </w:tc>
        <w:tc>
          <w:tcPr>
            <w:tcW w:w="261" w:type="dxa"/>
          </w:tcPr>
          <w:p w14:paraId="0A314A33" w14:textId="77777777" w:rsidR="009B2C90" w:rsidRPr="00321C8C" w:rsidRDefault="009B2C90" w:rsidP="009B2C90">
            <w:pPr>
              <w:rPr>
                <w:rFonts w:cs="Times New Roman"/>
                <w:b/>
              </w:rPr>
            </w:pPr>
          </w:p>
        </w:tc>
        <w:tc>
          <w:tcPr>
            <w:tcW w:w="4950" w:type="dxa"/>
            <w:gridSpan w:val="2"/>
          </w:tcPr>
          <w:p w14:paraId="1FF83309" w14:textId="59AC770A" w:rsidR="009B2C90" w:rsidRPr="00321C8C" w:rsidRDefault="009B2C90" w:rsidP="00A5139A">
            <w:pPr>
              <w:rPr>
                <w:rFonts w:cs="Times New Roman"/>
                <w:b/>
              </w:rPr>
            </w:pPr>
            <w:r w:rsidRPr="00321C8C">
              <w:rPr>
                <w:rFonts w:cs="Times New Roman"/>
                <w:b/>
              </w:rPr>
              <w:t xml:space="preserve">State: </w:t>
            </w:r>
          </w:p>
        </w:tc>
      </w:tr>
      <w:tr w:rsidR="009B2C90" w:rsidRPr="00321C8C" w14:paraId="214CF581" w14:textId="77777777" w:rsidTr="00F01085">
        <w:trPr>
          <w:trHeight w:val="170"/>
        </w:trPr>
        <w:tc>
          <w:tcPr>
            <w:tcW w:w="4239" w:type="dxa"/>
          </w:tcPr>
          <w:p w14:paraId="6EB75CD3" w14:textId="70ECEB07" w:rsidR="009B2C90" w:rsidRPr="00321C8C" w:rsidRDefault="009B2C90" w:rsidP="00A5139A">
            <w:pPr>
              <w:rPr>
                <w:rFonts w:cs="Times New Roman"/>
                <w:b/>
              </w:rPr>
            </w:pPr>
            <w:r>
              <w:rPr>
                <w:rFonts w:cs="Times New Roman"/>
                <w:b/>
              </w:rPr>
              <w:t>Email:</w:t>
            </w:r>
            <w:r w:rsidR="00E8398B">
              <w:rPr>
                <w:rFonts w:cs="Times New Roman"/>
                <w:b/>
              </w:rPr>
              <w:t xml:space="preserve"> </w:t>
            </w:r>
          </w:p>
        </w:tc>
        <w:tc>
          <w:tcPr>
            <w:tcW w:w="261" w:type="dxa"/>
          </w:tcPr>
          <w:p w14:paraId="0B7102C4" w14:textId="77777777" w:rsidR="009B2C90" w:rsidRPr="00321C8C" w:rsidRDefault="009B2C90" w:rsidP="009B2C90">
            <w:pPr>
              <w:rPr>
                <w:rFonts w:cs="Times New Roman"/>
                <w:b/>
              </w:rPr>
            </w:pPr>
          </w:p>
        </w:tc>
        <w:tc>
          <w:tcPr>
            <w:tcW w:w="4950" w:type="dxa"/>
            <w:gridSpan w:val="2"/>
          </w:tcPr>
          <w:p w14:paraId="0983D347" w14:textId="3BF067D6" w:rsidR="009B2C90" w:rsidRPr="00321C8C" w:rsidRDefault="009B2C90" w:rsidP="00A5139A">
            <w:pPr>
              <w:rPr>
                <w:rFonts w:cs="Times New Roman"/>
                <w:b/>
              </w:rPr>
            </w:pPr>
            <w:r>
              <w:rPr>
                <w:rFonts w:cs="Times New Roman"/>
                <w:b/>
              </w:rPr>
              <w:t>Phone:</w:t>
            </w:r>
          </w:p>
        </w:tc>
      </w:tr>
      <w:tr w:rsidR="009B2C90" w:rsidRPr="00321C8C" w14:paraId="7B4DBCD7" w14:textId="77777777" w:rsidTr="00F01085">
        <w:trPr>
          <w:trHeight w:val="72"/>
        </w:trPr>
        <w:tc>
          <w:tcPr>
            <w:tcW w:w="9450" w:type="dxa"/>
            <w:gridSpan w:val="4"/>
          </w:tcPr>
          <w:p w14:paraId="20731DDF" w14:textId="77777777" w:rsidR="009B2C90" w:rsidRPr="00321C8C" w:rsidRDefault="009B2C90" w:rsidP="009B2C90">
            <w:pPr>
              <w:rPr>
                <w:rFonts w:cs="Times New Roman"/>
                <w:b/>
              </w:rPr>
            </w:pPr>
          </w:p>
        </w:tc>
      </w:tr>
      <w:tr w:rsidR="009B2C90" w:rsidRPr="00321C8C" w14:paraId="261B39EF" w14:textId="77777777" w:rsidTr="00F01085">
        <w:trPr>
          <w:trHeight w:val="342"/>
        </w:trPr>
        <w:tc>
          <w:tcPr>
            <w:tcW w:w="9450" w:type="dxa"/>
            <w:gridSpan w:val="4"/>
          </w:tcPr>
          <w:p w14:paraId="70527339" w14:textId="25E0B3F3" w:rsidR="009B2C90" w:rsidRPr="00321C8C" w:rsidRDefault="009B2C90" w:rsidP="00A5139A">
            <w:pPr>
              <w:rPr>
                <w:rFonts w:cs="Times New Roman"/>
                <w:b/>
              </w:rPr>
            </w:pPr>
            <w:r w:rsidRPr="00321C8C">
              <w:rPr>
                <w:rFonts w:cs="Times New Roman"/>
                <w:b/>
              </w:rPr>
              <w:t>Mailing Address</w:t>
            </w:r>
            <w:r w:rsidR="00E31B52">
              <w:rPr>
                <w:rFonts w:cs="Times New Roman"/>
                <w:b/>
              </w:rPr>
              <w:t xml:space="preserve"> (No P.O. Box)</w:t>
            </w:r>
            <w:r w:rsidRPr="00321C8C">
              <w:rPr>
                <w:rFonts w:cs="Times New Roman"/>
                <w:b/>
              </w:rPr>
              <w:t>:</w:t>
            </w:r>
            <w:r w:rsidR="00E8398B">
              <w:rPr>
                <w:rFonts w:cs="Times New Roman"/>
                <w:b/>
              </w:rPr>
              <w:t xml:space="preserve"> </w:t>
            </w:r>
          </w:p>
        </w:tc>
      </w:tr>
      <w:tr w:rsidR="009B2C90" w:rsidRPr="00321C8C" w14:paraId="7E7BC6C8" w14:textId="77777777" w:rsidTr="00F01085">
        <w:trPr>
          <w:trHeight w:val="170"/>
        </w:trPr>
        <w:tc>
          <w:tcPr>
            <w:tcW w:w="4500" w:type="dxa"/>
            <w:gridSpan w:val="2"/>
          </w:tcPr>
          <w:p w14:paraId="7D8A52C6" w14:textId="14500472" w:rsidR="009B2C90" w:rsidRPr="00321C8C" w:rsidRDefault="009B2C90" w:rsidP="00A5139A">
            <w:pPr>
              <w:rPr>
                <w:rFonts w:cs="Times New Roman"/>
                <w:b/>
              </w:rPr>
            </w:pPr>
            <w:r w:rsidRPr="00321C8C">
              <w:rPr>
                <w:rFonts w:cs="Times New Roman"/>
                <w:b/>
              </w:rPr>
              <w:t>City:</w:t>
            </w:r>
            <w:r w:rsidR="00E8398B">
              <w:rPr>
                <w:rFonts w:cs="Times New Roman"/>
                <w:b/>
              </w:rPr>
              <w:t xml:space="preserve"> </w:t>
            </w:r>
          </w:p>
        </w:tc>
        <w:tc>
          <w:tcPr>
            <w:tcW w:w="1800" w:type="dxa"/>
          </w:tcPr>
          <w:p w14:paraId="3E9664AD" w14:textId="1AB33247" w:rsidR="009B2C90" w:rsidRPr="00321C8C" w:rsidRDefault="00A5139A" w:rsidP="00A5139A">
            <w:pPr>
              <w:rPr>
                <w:rFonts w:cs="Times New Roman"/>
                <w:b/>
              </w:rPr>
            </w:pPr>
            <w:r>
              <w:rPr>
                <w:rFonts w:cs="Times New Roman"/>
                <w:b/>
              </w:rPr>
              <w:t>State:</w:t>
            </w:r>
            <w:r w:rsidR="009B2C90" w:rsidRPr="00321C8C">
              <w:rPr>
                <w:rFonts w:cs="Times New Roman"/>
                <w:b/>
              </w:rPr>
              <w:t xml:space="preserve">                     </w:t>
            </w:r>
          </w:p>
        </w:tc>
        <w:tc>
          <w:tcPr>
            <w:tcW w:w="3150" w:type="dxa"/>
          </w:tcPr>
          <w:p w14:paraId="2AA1064F" w14:textId="51B88404" w:rsidR="009B2C90" w:rsidRPr="00321C8C" w:rsidRDefault="009B2C90" w:rsidP="00A5139A">
            <w:pPr>
              <w:rPr>
                <w:rFonts w:cs="Times New Roman"/>
                <w:b/>
              </w:rPr>
            </w:pPr>
            <w:r w:rsidRPr="00321C8C">
              <w:rPr>
                <w:rFonts w:cs="Times New Roman"/>
                <w:b/>
              </w:rPr>
              <w:t>Zip:</w:t>
            </w:r>
            <w:r w:rsidR="00E8398B">
              <w:rPr>
                <w:rFonts w:cs="Times New Roman"/>
                <w:b/>
              </w:rPr>
              <w:t xml:space="preserve"> </w:t>
            </w:r>
          </w:p>
        </w:tc>
      </w:tr>
      <w:tr w:rsidR="009B2C90" w:rsidRPr="00321C8C" w14:paraId="795D1D26" w14:textId="77777777" w:rsidTr="00F01085">
        <w:trPr>
          <w:trHeight w:val="170"/>
        </w:trPr>
        <w:tc>
          <w:tcPr>
            <w:tcW w:w="4500" w:type="dxa"/>
            <w:gridSpan w:val="2"/>
          </w:tcPr>
          <w:p w14:paraId="6D85EECC" w14:textId="77777777" w:rsidR="009B2C90" w:rsidRPr="00321C8C" w:rsidRDefault="009B2C90" w:rsidP="009B2C90">
            <w:pPr>
              <w:rPr>
                <w:rFonts w:cs="Times New Roman"/>
                <w:b/>
              </w:rPr>
            </w:pPr>
          </w:p>
        </w:tc>
        <w:tc>
          <w:tcPr>
            <w:tcW w:w="1800" w:type="dxa"/>
          </w:tcPr>
          <w:p w14:paraId="462709F6" w14:textId="77777777" w:rsidR="009B2C90" w:rsidRPr="00321C8C" w:rsidRDefault="009B2C90" w:rsidP="009B2C90">
            <w:pPr>
              <w:rPr>
                <w:rFonts w:cs="Times New Roman"/>
                <w:b/>
              </w:rPr>
            </w:pPr>
          </w:p>
        </w:tc>
        <w:tc>
          <w:tcPr>
            <w:tcW w:w="3150" w:type="dxa"/>
          </w:tcPr>
          <w:p w14:paraId="62B5F3F6" w14:textId="77777777" w:rsidR="009B2C90" w:rsidRPr="00321C8C" w:rsidRDefault="009B2C90" w:rsidP="009B2C90">
            <w:pPr>
              <w:rPr>
                <w:rFonts w:cs="Times New Roman"/>
                <w:b/>
              </w:rPr>
            </w:pPr>
          </w:p>
        </w:tc>
      </w:tr>
      <w:tr w:rsidR="009B2C90" w:rsidRPr="00321C8C" w14:paraId="2F66DE40" w14:textId="77777777" w:rsidTr="00F01085">
        <w:trPr>
          <w:trHeight w:val="170"/>
        </w:trPr>
        <w:tc>
          <w:tcPr>
            <w:tcW w:w="4500" w:type="dxa"/>
            <w:gridSpan w:val="2"/>
          </w:tcPr>
          <w:p w14:paraId="04343385" w14:textId="5CC81BEF" w:rsidR="009B2C90" w:rsidRPr="00321C8C" w:rsidRDefault="009B2C90" w:rsidP="00A5139A">
            <w:pPr>
              <w:rPr>
                <w:rFonts w:cs="Times New Roman"/>
                <w:b/>
              </w:rPr>
            </w:pPr>
            <w:r>
              <w:rPr>
                <w:rFonts w:cs="Times New Roman"/>
                <w:b/>
              </w:rPr>
              <w:t>District Governor:</w:t>
            </w:r>
            <w:r w:rsidR="00E8398B">
              <w:rPr>
                <w:rFonts w:cs="Times New Roman"/>
                <w:b/>
              </w:rPr>
              <w:t xml:space="preserve"> </w:t>
            </w:r>
          </w:p>
        </w:tc>
        <w:tc>
          <w:tcPr>
            <w:tcW w:w="4950" w:type="dxa"/>
            <w:gridSpan w:val="2"/>
          </w:tcPr>
          <w:p w14:paraId="61A91A67" w14:textId="5F4F4ACC" w:rsidR="009B2C90" w:rsidRPr="00321C8C" w:rsidRDefault="009B2C90" w:rsidP="00A5139A">
            <w:pPr>
              <w:rPr>
                <w:rFonts w:cs="Times New Roman"/>
                <w:b/>
              </w:rPr>
            </w:pPr>
            <w:r>
              <w:rPr>
                <w:rFonts w:cs="Times New Roman"/>
                <w:b/>
              </w:rPr>
              <w:t>Email:</w:t>
            </w:r>
            <w:r w:rsidR="004F62AB">
              <w:rPr>
                <w:rFonts w:cs="Times New Roman"/>
                <w:b/>
              </w:rPr>
              <w:t xml:space="preserve"> </w:t>
            </w:r>
          </w:p>
        </w:tc>
      </w:tr>
    </w:tbl>
    <w:p w14:paraId="18690842" w14:textId="77777777" w:rsidR="00EE5A8E" w:rsidRDefault="00EE5A8E" w:rsidP="00EE5A8E">
      <w:pPr>
        <w:spacing w:after="0"/>
        <w:rPr>
          <w:b/>
        </w:rPr>
      </w:pPr>
    </w:p>
    <w:p w14:paraId="106E78A3" w14:textId="00B0B578" w:rsidR="00EE5A8E" w:rsidRDefault="0046649F" w:rsidP="00EE5A8E">
      <w:pPr>
        <w:spacing w:after="0"/>
        <w:rPr>
          <w:b/>
        </w:rPr>
      </w:pPr>
      <w:r>
        <w:rPr>
          <w:b/>
        </w:rPr>
        <w:t>P</w:t>
      </w:r>
      <w:r w:rsidR="00EE5A8E">
        <w:rPr>
          <w:b/>
        </w:rPr>
        <w:t>articipating Lions Clubs in your district:</w:t>
      </w:r>
      <w:r w:rsidR="0072502D">
        <w:rPr>
          <w:b/>
        </w:rPr>
        <w:t xml:space="preserve"> </w:t>
      </w:r>
    </w:p>
    <w:p w14:paraId="7916C294" w14:textId="77777777" w:rsidR="0046649F" w:rsidRDefault="0046649F" w:rsidP="00EE5A8E">
      <w:pPr>
        <w:spacing w:after="0"/>
        <w:rPr>
          <w:b/>
        </w:rPr>
      </w:pPr>
    </w:p>
    <w:p w14:paraId="79339EE6" w14:textId="77777777" w:rsidR="00EE5A8E" w:rsidRPr="002B097D" w:rsidRDefault="00EE5A8E" w:rsidP="00EE5A8E">
      <w:pPr>
        <w:spacing w:after="0"/>
        <w:rPr>
          <w:b/>
          <w:u w:val="single"/>
        </w:rPr>
      </w:pPr>
      <w:r w:rsidRPr="002B097D">
        <w:rPr>
          <w:b/>
          <w:u w:val="single"/>
        </w:rPr>
        <w:t xml:space="preserve">Certificate Type </w:t>
      </w:r>
    </w:p>
    <w:p w14:paraId="4C63D690" w14:textId="77777777" w:rsidR="009B2C90" w:rsidRDefault="00EE5A8E" w:rsidP="00EE5A8E">
      <w:pPr>
        <w:spacing w:after="0"/>
      </w:pPr>
      <w:r w:rsidRPr="002B097D">
        <w:t xml:space="preserve">Please select the type and amount of gift certificates needed for your program. </w:t>
      </w:r>
      <w:r w:rsidR="00920ED4">
        <w:t>Certificates are issued on a first come, first served basis based on availability and usage.</w:t>
      </w:r>
      <w:r w:rsidR="00920ED4" w:rsidRPr="00920ED4">
        <w:t xml:space="preserve"> </w:t>
      </w:r>
      <w:r w:rsidR="00920ED4">
        <w:t>This form replaces the annual request submitted directly to VSP Global.</w:t>
      </w:r>
    </w:p>
    <w:tbl>
      <w:tblPr>
        <w:tblStyle w:val="TableGrid"/>
        <w:tblpPr w:leftFromText="180" w:rightFromText="180" w:vertAnchor="page" w:horzAnchor="margin" w:tblpY="10012"/>
        <w:tblW w:w="7551" w:type="dxa"/>
        <w:tblInd w:w="0" w:type="dxa"/>
        <w:tblLook w:val="04A0" w:firstRow="1" w:lastRow="0" w:firstColumn="1" w:lastColumn="0" w:noHBand="0" w:noVBand="1"/>
      </w:tblPr>
      <w:tblGrid>
        <w:gridCol w:w="2405"/>
        <w:gridCol w:w="1682"/>
        <w:gridCol w:w="3464"/>
      </w:tblGrid>
      <w:tr w:rsidR="00416343" w14:paraId="2AA81F70" w14:textId="77777777" w:rsidTr="00416343">
        <w:trPr>
          <w:trHeight w:val="256"/>
        </w:trPr>
        <w:tc>
          <w:tcPr>
            <w:tcW w:w="2405" w:type="dxa"/>
          </w:tcPr>
          <w:p w14:paraId="5262F3C5" w14:textId="77777777" w:rsidR="00416343" w:rsidRPr="007F5217" w:rsidRDefault="00416343" w:rsidP="00416343">
            <w:pPr>
              <w:rPr>
                <w:b/>
              </w:rPr>
            </w:pPr>
            <w:r>
              <w:rPr>
                <w:b/>
              </w:rPr>
              <w:t>Program</w:t>
            </w:r>
          </w:p>
        </w:tc>
        <w:tc>
          <w:tcPr>
            <w:tcW w:w="1682" w:type="dxa"/>
          </w:tcPr>
          <w:p w14:paraId="392EA728" w14:textId="77777777" w:rsidR="00416343" w:rsidRPr="007F5217" w:rsidRDefault="00416343" w:rsidP="00416343">
            <w:pPr>
              <w:rPr>
                <w:b/>
              </w:rPr>
            </w:pPr>
            <w:r w:rsidRPr="007F5217">
              <w:rPr>
                <w:b/>
              </w:rPr>
              <w:t>Single District</w:t>
            </w:r>
          </w:p>
        </w:tc>
        <w:tc>
          <w:tcPr>
            <w:tcW w:w="3464" w:type="dxa"/>
          </w:tcPr>
          <w:p w14:paraId="4DCF7429" w14:textId="77777777" w:rsidR="00416343" w:rsidRPr="007F5217" w:rsidRDefault="00416343" w:rsidP="00416343">
            <w:pPr>
              <w:rPr>
                <w:b/>
              </w:rPr>
            </w:pPr>
            <w:r w:rsidRPr="007F5217">
              <w:rPr>
                <w:b/>
              </w:rPr>
              <w:t>Multiple District</w:t>
            </w:r>
          </w:p>
        </w:tc>
      </w:tr>
      <w:tr w:rsidR="00416343" w14:paraId="4B6D49F2" w14:textId="77777777" w:rsidTr="00416343">
        <w:trPr>
          <w:trHeight w:val="243"/>
        </w:trPr>
        <w:tc>
          <w:tcPr>
            <w:tcW w:w="2405" w:type="dxa"/>
          </w:tcPr>
          <w:p w14:paraId="0ECADDAA" w14:textId="77777777" w:rsidR="00416343" w:rsidRDefault="00416343" w:rsidP="00416343">
            <w:r>
              <w:t>Eyes of Hope Full Coverage</w:t>
            </w:r>
          </w:p>
        </w:tc>
        <w:tc>
          <w:tcPr>
            <w:tcW w:w="1682" w:type="dxa"/>
          </w:tcPr>
          <w:p w14:paraId="17A66B4C" w14:textId="77777777" w:rsidR="00416343" w:rsidRDefault="00416343" w:rsidP="00416343"/>
        </w:tc>
        <w:tc>
          <w:tcPr>
            <w:tcW w:w="3464" w:type="dxa"/>
          </w:tcPr>
          <w:p w14:paraId="666F0059" w14:textId="77777777" w:rsidR="00416343" w:rsidRDefault="00416343" w:rsidP="00416343"/>
        </w:tc>
      </w:tr>
      <w:tr w:rsidR="00416343" w14:paraId="467BBD8E" w14:textId="77777777" w:rsidTr="00416343">
        <w:trPr>
          <w:trHeight w:val="243"/>
        </w:trPr>
        <w:tc>
          <w:tcPr>
            <w:tcW w:w="2405" w:type="dxa"/>
          </w:tcPr>
          <w:p w14:paraId="3ABAAD2B" w14:textId="77777777" w:rsidR="00416343" w:rsidRDefault="00416343" w:rsidP="00416343">
            <w:r>
              <w:t>Eyes of Hope Sight for Students</w:t>
            </w:r>
          </w:p>
        </w:tc>
        <w:tc>
          <w:tcPr>
            <w:tcW w:w="1682" w:type="dxa"/>
          </w:tcPr>
          <w:p w14:paraId="269225D0" w14:textId="77777777" w:rsidR="00416343" w:rsidRDefault="00416343" w:rsidP="00416343"/>
        </w:tc>
        <w:tc>
          <w:tcPr>
            <w:tcW w:w="3464" w:type="dxa"/>
          </w:tcPr>
          <w:p w14:paraId="4FC15236" w14:textId="77777777" w:rsidR="00416343" w:rsidRDefault="00416343" w:rsidP="00416343"/>
        </w:tc>
      </w:tr>
      <w:tr w:rsidR="00416343" w14:paraId="4E7BFA8C" w14:textId="77777777" w:rsidTr="00416343">
        <w:trPr>
          <w:trHeight w:val="243"/>
        </w:trPr>
        <w:tc>
          <w:tcPr>
            <w:tcW w:w="2405" w:type="dxa"/>
          </w:tcPr>
          <w:p w14:paraId="1423C58F" w14:textId="77777777" w:rsidR="00416343" w:rsidRDefault="00416343" w:rsidP="00416343">
            <w:r>
              <w:t>Eyes of Hope Materials Only</w:t>
            </w:r>
          </w:p>
        </w:tc>
        <w:tc>
          <w:tcPr>
            <w:tcW w:w="1682" w:type="dxa"/>
          </w:tcPr>
          <w:p w14:paraId="3B5EB1AD" w14:textId="77777777" w:rsidR="00416343" w:rsidRDefault="00416343" w:rsidP="00416343"/>
        </w:tc>
        <w:tc>
          <w:tcPr>
            <w:tcW w:w="3464" w:type="dxa"/>
          </w:tcPr>
          <w:p w14:paraId="3AD31290" w14:textId="77777777" w:rsidR="00416343" w:rsidRDefault="00416343" w:rsidP="00416343"/>
        </w:tc>
      </w:tr>
    </w:tbl>
    <w:p w14:paraId="61A520DF" w14:textId="45942EA2" w:rsidR="00EE5A8E" w:rsidRDefault="00EE5A8E" w:rsidP="00EE5A8E">
      <w:pPr>
        <w:spacing w:after="0"/>
      </w:pPr>
      <w:r w:rsidRPr="002B097D">
        <w:t xml:space="preserve"> </w:t>
      </w:r>
    </w:p>
    <w:p w14:paraId="73C991CD" w14:textId="16EB598A" w:rsidR="00F01085" w:rsidRDefault="00F01085" w:rsidP="00EE5A8E">
      <w:pPr>
        <w:spacing w:after="0"/>
      </w:pPr>
    </w:p>
    <w:p w14:paraId="71C80905" w14:textId="2BA0F013" w:rsidR="00F01085" w:rsidRDefault="00F01085" w:rsidP="00EE5A8E">
      <w:pPr>
        <w:spacing w:after="0"/>
      </w:pPr>
    </w:p>
    <w:p w14:paraId="5826E1C4" w14:textId="66B00660" w:rsidR="00F01085" w:rsidRDefault="00F01085" w:rsidP="00EE5A8E">
      <w:pPr>
        <w:spacing w:after="0"/>
      </w:pPr>
    </w:p>
    <w:p w14:paraId="09F1797B" w14:textId="0FCE06AE" w:rsidR="00F01085" w:rsidRDefault="00F01085" w:rsidP="00EE5A8E">
      <w:pPr>
        <w:spacing w:after="0"/>
      </w:pPr>
    </w:p>
    <w:p w14:paraId="6DE2EE04" w14:textId="35D2011F" w:rsidR="00F01085" w:rsidRDefault="00F01085" w:rsidP="00EE5A8E">
      <w:pPr>
        <w:spacing w:after="0"/>
      </w:pPr>
    </w:p>
    <w:p w14:paraId="5481CADE" w14:textId="125080DD" w:rsidR="00F01085" w:rsidRDefault="00F01085" w:rsidP="00EE5A8E">
      <w:pPr>
        <w:spacing w:after="0"/>
      </w:pPr>
    </w:p>
    <w:p w14:paraId="78578940" w14:textId="77777777" w:rsidR="00F01085" w:rsidRDefault="00F01085" w:rsidP="00EE5A8E">
      <w:pPr>
        <w:spacing w:after="0"/>
      </w:pPr>
    </w:p>
    <w:p w14:paraId="16EAFAE2" w14:textId="6F53AE6D" w:rsidR="00EE5A8E" w:rsidRPr="00460BE7" w:rsidRDefault="00203DCD" w:rsidP="00EE5A8E">
      <w:pPr>
        <w:spacing w:after="0"/>
        <w:rPr>
          <w:b/>
        </w:rPr>
      </w:pPr>
      <w:r>
        <w:rPr>
          <w:b/>
        </w:rPr>
        <w:t>Eyes of Hope Full Coverage</w:t>
      </w:r>
      <w:r w:rsidR="00EE5A8E" w:rsidRPr="00460BE7">
        <w:rPr>
          <w:b/>
        </w:rPr>
        <w:t xml:space="preserve">: </w:t>
      </w:r>
      <w:r w:rsidR="00EE5A8E">
        <w:t>Individuals</w:t>
      </w:r>
      <w:r w:rsidR="00EE5A8E" w:rsidRPr="00A24EDD">
        <w:t xml:space="preserve"> that meet</w:t>
      </w:r>
      <w:r w:rsidR="00EE5A8E">
        <w:t xml:space="preserve"> the</w:t>
      </w:r>
      <w:r w:rsidR="00EE5A8E" w:rsidRPr="00A24EDD">
        <w:t xml:space="preserve"> </w:t>
      </w:r>
      <w:hyperlink r:id="rId10" w:history="1">
        <w:r w:rsidR="00EE5A8E" w:rsidRPr="000A6406">
          <w:rPr>
            <w:rStyle w:val="Hyperlink"/>
          </w:rPr>
          <w:t xml:space="preserve">VSP </w:t>
        </w:r>
        <w:r w:rsidR="00EE5A8E">
          <w:rPr>
            <w:rStyle w:val="Hyperlink"/>
          </w:rPr>
          <w:t xml:space="preserve">gift certificate program </w:t>
        </w:r>
        <w:r w:rsidR="00EE5A8E" w:rsidRPr="000A6406">
          <w:rPr>
            <w:rStyle w:val="Hyperlink"/>
          </w:rPr>
          <w:t>criteria</w:t>
        </w:r>
      </w:hyperlink>
      <w:r w:rsidR="00EE5A8E" w:rsidRPr="00A24EDD">
        <w:t xml:space="preserve">. Services include </w:t>
      </w:r>
      <w:r w:rsidR="007850DE" w:rsidRPr="00755D6C">
        <w:rPr>
          <w:rFonts w:cs="Arial"/>
        </w:rPr>
        <w:t>a comprehensive eye exam, and if prescribed, an Altair</w:t>
      </w:r>
      <w:r w:rsidR="007850DE" w:rsidRPr="00755D6C">
        <w:rPr>
          <w:rFonts w:cs="Arial"/>
          <w:vertAlign w:val="superscript"/>
        </w:rPr>
        <w:t>®</w:t>
      </w:r>
      <w:r w:rsidR="007850DE" w:rsidRPr="00755D6C">
        <w:rPr>
          <w:rFonts w:cs="Arial"/>
        </w:rPr>
        <w:t xml:space="preserve"> brand frame and single-vision or lined multi-focal lenses. They also cover low vision services and medically necessary contacts if diagnosis indicates.</w:t>
      </w:r>
    </w:p>
    <w:p w14:paraId="4FA76AD8" w14:textId="77777777" w:rsidR="00E0216B" w:rsidRPr="00321C8C" w:rsidRDefault="00E0216B" w:rsidP="00E0216B">
      <w:pPr>
        <w:spacing w:after="0"/>
        <w:sectPr w:rsidR="00E0216B" w:rsidRPr="00321C8C" w:rsidSect="005043AD">
          <w:footerReference w:type="default" r:id="rId11"/>
          <w:pgSz w:w="12240" w:h="15840"/>
          <w:pgMar w:top="720" w:right="720" w:bottom="720" w:left="720" w:header="720" w:footer="720" w:gutter="0"/>
          <w:cols w:space="720"/>
          <w:docGrid w:linePitch="360"/>
        </w:sectPr>
      </w:pPr>
    </w:p>
    <w:p w14:paraId="64BAC9E4" w14:textId="77777777" w:rsidR="00EE5A8E" w:rsidRPr="00A24EDD" w:rsidRDefault="00EE5A8E" w:rsidP="00F01085">
      <w:pPr>
        <w:pStyle w:val="ListParagraph"/>
        <w:spacing w:after="0"/>
        <w:sectPr w:rsidR="00EE5A8E" w:rsidRPr="00A24EDD" w:rsidSect="005F6F94">
          <w:type w:val="continuous"/>
          <w:pgSz w:w="12240" w:h="15840"/>
          <w:pgMar w:top="1440" w:right="1440" w:bottom="1440" w:left="1440" w:header="720" w:footer="720" w:gutter="0"/>
          <w:cols w:num="3" w:space="720"/>
          <w:docGrid w:linePitch="360"/>
        </w:sectPr>
      </w:pPr>
    </w:p>
    <w:p w14:paraId="6D243128" w14:textId="77777777" w:rsidR="00EE5A8E" w:rsidRPr="000A6406" w:rsidRDefault="00203DCD" w:rsidP="00EE5A8E">
      <w:pPr>
        <w:spacing w:after="0"/>
        <w:rPr>
          <w:b/>
        </w:rPr>
        <w:sectPr w:rsidR="00EE5A8E" w:rsidRPr="000A6406" w:rsidSect="00F01085">
          <w:type w:val="continuous"/>
          <w:pgSz w:w="12240" w:h="15840"/>
          <w:pgMar w:top="1440" w:right="540" w:bottom="450" w:left="1440" w:header="720" w:footer="720" w:gutter="0"/>
          <w:cols w:space="720"/>
          <w:docGrid w:linePitch="360"/>
        </w:sectPr>
      </w:pPr>
      <w:r>
        <w:rPr>
          <w:b/>
        </w:rPr>
        <w:t xml:space="preserve">Eyes of Hope </w:t>
      </w:r>
      <w:r w:rsidR="00EE5A8E" w:rsidRPr="00460BE7">
        <w:rPr>
          <w:b/>
        </w:rPr>
        <w:t>Sight for Students</w:t>
      </w:r>
      <w:r w:rsidR="00EE5A8E" w:rsidRPr="002B097D">
        <w:t xml:space="preserve">: Children </w:t>
      </w:r>
      <w:r w:rsidR="00EE5A8E">
        <w:t>(</w:t>
      </w:r>
      <w:r w:rsidR="00EE5A8E" w:rsidRPr="002B097D">
        <w:t>ages 19 years old and younger</w:t>
      </w:r>
      <w:r w:rsidR="00EE5A8E">
        <w:t>)</w:t>
      </w:r>
      <w:r w:rsidR="00EE5A8E" w:rsidRPr="002B097D">
        <w:t xml:space="preserve"> that meet the</w:t>
      </w:r>
      <w:r w:rsidR="00EE5A8E">
        <w:rPr>
          <w:b/>
        </w:rPr>
        <w:t xml:space="preserve"> </w:t>
      </w:r>
      <w:hyperlink r:id="rId12" w:history="1">
        <w:r w:rsidR="00EE5A8E" w:rsidRPr="000A6406">
          <w:rPr>
            <w:rStyle w:val="Hyperlink"/>
          </w:rPr>
          <w:t xml:space="preserve">VSP gift certificate </w:t>
        </w:r>
        <w:r w:rsidR="00EE5A8E">
          <w:rPr>
            <w:rStyle w:val="Hyperlink"/>
          </w:rPr>
          <w:t xml:space="preserve">program </w:t>
        </w:r>
        <w:r w:rsidR="00EE5A8E" w:rsidRPr="000A6406">
          <w:rPr>
            <w:rStyle w:val="Hyperlink"/>
          </w:rPr>
          <w:t>criteria</w:t>
        </w:r>
      </w:hyperlink>
      <w:r w:rsidR="00EE5A8E">
        <w:t xml:space="preserve">. Services include </w:t>
      </w:r>
      <w:r w:rsidR="007850DE">
        <w:t xml:space="preserve">a </w:t>
      </w:r>
      <w:r w:rsidR="007850DE" w:rsidRPr="00755D6C">
        <w:rPr>
          <w:rFonts w:cs="Arial"/>
        </w:rPr>
        <w:t xml:space="preserve">comprehensive eye exam, and if prescribed, an Otis &amp; Piper Eyewear™ brand frame, single-vision or lined multi-focal lenses, and polycarbonate lenses. Lens enhancements may be available at </w:t>
      </w:r>
      <w:r w:rsidR="007850DE" w:rsidRPr="00755D6C">
        <w:rPr>
          <w:rFonts w:cs="Arial"/>
        </w:rPr>
        <w:lastRenderedPageBreak/>
        <w:t xml:space="preserve">an additional cost. They also cover vision therapy, low vision services and medically necessary contacts if </w:t>
      </w:r>
      <w:proofErr w:type="gramStart"/>
      <w:r w:rsidR="007850DE" w:rsidRPr="00755D6C">
        <w:rPr>
          <w:rFonts w:cs="Arial"/>
        </w:rPr>
        <w:t>prescribed.</w:t>
      </w:r>
      <w:r w:rsidR="00EE5A8E">
        <w:t>.</w:t>
      </w:r>
      <w:proofErr w:type="gramEnd"/>
      <w:r w:rsidR="00EE5A8E">
        <w:t xml:space="preserve"> </w:t>
      </w:r>
    </w:p>
    <w:p w14:paraId="207EC165" w14:textId="77777777" w:rsidR="00EE5A8E" w:rsidRPr="00321C8C" w:rsidRDefault="00EE5A8E" w:rsidP="00EE5A8E">
      <w:pPr>
        <w:spacing w:after="0"/>
        <w:sectPr w:rsidR="00EE5A8E" w:rsidRPr="00321C8C" w:rsidSect="005F6F94">
          <w:type w:val="continuous"/>
          <w:pgSz w:w="12240" w:h="15840"/>
          <w:pgMar w:top="1440" w:right="1440" w:bottom="1440" w:left="1440" w:header="720" w:footer="720" w:gutter="0"/>
          <w:cols w:num="3" w:space="720"/>
          <w:docGrid w:linePitch="360"/>
        </w:sectPr>
      </w:pPr>
    </w:p>
    <w:p w14:paraId="39CE0EE4" w14:textId="77777777" w:rsidR="00203DCD" w:rsidRPr="007850DE" w:rsidRDefault="00203DCD" w:rsidP="007850DE">
      <w:pPr>
        <w:spacing w:after="0" w:line="240" w:lineRule="auto"/>
        <w:rPr>
          <w:rStyle w:val="Hyperlink"/>
        </w:rPr>
      </w:pPr>
      <w:r>
        <w:rPr>
          <w:b/>
        </w:rPr>
        <w:t>Eyes of Hope Materials Only</w:t>
      </w:r>
      <w:r w:rsidRPr="00460BE7">
        <w:rPr>
          <w:b/>
        </w:rPr>
        <w:t xml:space="preserve">: </w:t>
      </w:r>
      <w:r w:rsidRPr="007850DE">
        <w:rPr>
          <w:rStyle w:val="Hyperlink"/>
        </w:rPr>
        <w:t xml:space="preserve">Individuals that meet the </w:t>
      </w:r>
      <w:hyperlink r:id="rId13" w:history="1">
        <w:r w:rsidR="007850DE" w:rsidRPr="000A6406">
          <w:rPr>
            <w:rStyle w:val="Hyperlink"/>
          </w:rPr>
          <w:t xml:space="preserve">VSP </w:t>
        </w:r>
        <w:r w:rsidR="007850DE">
          <w:rPr>
            <w:rStyle w:val="Hyperlink"/>
          </w:rPr>
          <w:t xml:space="preserve">gift certificate program </w:t>
        </w:r>
        <w:r w:rsidR="007850DE" w:rsidRPr="000A6406">
          <w:rPr>
            <w:rStyle w:val="Hyperlink"/>
          </w:rPr>
          <w:t>criteria</w:t>
        </w:r>
      </w:hyperlink>
      <w:r w:rsidRPr="001F1D57">
        <w:rPr>
          <w:rStyle w:val="Hyperlink"/>
        </w:rPr>
        <w:t xml:space="preserve">. </w:t>
      </w:r>
      <w:r w:rsidR="001F1D57" w:rsidRPr="007850DE">
        <w:rPr>
          <w:rStyle w:val="Hyperlink"/>
        </w:rPr>
        <w:t>For</w:t>
      </w:r>
      <w:r w:rsidR="007850DE" w:rsidRPr="00AE43A5">
        <w:rPr>
          <w:rFonts w:cs="Arial"/>
        </w:rPr>
        <w:t xml:space="preserve"> use by individuals who have vision exam coverage through an insurance program, including government programs, but who</w:t>
      </w:r>
      <w:r w:rsidR="007850DE">
        <w:rPr>
          <w:rFonts w:cs="Arial"/>
        </w:rPr>
        <w:t>se</w:t>
      </w:r>
      <w:r w:rsidR="007850DE" w:rsidRPr="00AE43A5">
        <w:rPr>
          <w:rFonts w:cs="Arial"/>
        </w:rPr>
        <w:t xml:space="preserve"> coverage does not include materials (frame and lenses).</w:t>
      </w:r>
      <w:r w:rsidR="007850DE">
        <w:rPr>
          <w:rFonts w:cs="Arial"/>
        </w:rPr>
        <w:t xml:space="preserve"> They cover an</w:t>
      </w:r>
      <w:r w:rsidR="007850DE" w:rsidRPr="00755D6C">
        <w:rPr>
          <w:rFonts w:cs="Arial"/>
        </w:rPr>
        <w:t xml:space="preserve"> Altair</w:t>
      </w:r>
      <w:r w:rsidR="007850DE" w:rsidRPr="00755D6C">
        <w:rPr>
          <w:rFonts w:cs="Arial"/>
          <w:vertAlign w:val="superscript"/>
        </w:rPr>
        <w:t>®</w:t>
      </w:r>
      <w:r w:rsidR="007850DE" w:rsidRPr="00755D6C">
        <w:rPr>
          <w:rFonts w:cs="Arial"/>
        </w:rPr>
        <w:t xml:space="preserve"> brand frame and single-vision or lined multi-focal lenses.</w:t>
      </w:r>
    </w:p>
    <w:p w14:paraId="311E1A72" w14:textId="77777777" w:rsidR="00203DCD" w:rsidRPr="00321C8C" w:rsidRDefault="00203DCD" w:rsidP="00203DCD">
      <w:pPr>
        <w:pStyle w:val="ListParagraph"/>
        <w:numPr>
          <w:ilvl w:val="0"/>
          <w:numId w:val="2"/>
        </w:numPr>
        <w:spacing w:after="0"/>
        <w:sectPr w:rsidR="00203DCD" w:rsidRPr="00321C8C" w:rsidSect="00203DCD">
          <w:footerReference w:type="default" r:id="rId14"/>
          <w:type w:val="continuous"/>
          <w:pgSz w:w="12240" w:h="15840"/>
          <w:pgMar w:top="1440" w:right="1440" w:bottom="1440" w:left="1440" w:header="720" w:footer="720" w:gutter="0"/>
          <w:cols w:space="720"/>
          <w:docGrid w:linePitch="360"/>
        </w:sectPr>
      </w:pPr>
    </w:p>
    <w:p w14:paraId="6AE9442E" w14:textId="77777777" w:rsidR="00203DCD" w:rsidRPr="00A24EDD" w:rsidRDefault="00203DCD" w:rsidP="00203DCD">
      <w:pPr>
        <w:pStyle w:val="ListParagraph"/>
        <w:numPr>
          <w:ilvl w:val="0"/>
          <w:numId w:val="2"/>
        </w:numPr>
        <w:spacing w:after="0"/>
        <w:sectPr w:rsidR="00203DCD" w:rsidRPr="00A24EDD" w:rsidSect="005F6F94">
          <w:type w:val="continuous"/>
          <w:pgSz w:w="12240" w:h="15840"/>
          <w:pgMar w:top="1440" w:right="1440" w:bottom="1440" w:left="1440" w:header="720" w:footer="720" w:gutter="0"/>
          <w:cols w:num="3" w:space="720"/>
          <w:docGrid w:linePitch="360"/>
        </w:sectPr>
      </w:pPr>
    </w:p>
    <w:p w14:paraId="45A5687B" w14:textId="77777777" w:rsidR="00EE5A8E" w:rsidRPr="002B097D" w:rsidRDefault="00EE5A8E" w:rsidP="00EE5A8E">
      <w:pPr>
        <w:spacing w:after="0"/>
        <w:rPr>
          <w:b/>
        </w:rPr>
      </w:pPr>
      <w:r w:rsidRPr="002B097D">
        <w:rPr>
          <w:b/>
          <w:u w:val="single"/>
        </w:rPr>
        <w:t>Usage Type</w:t>
      </w:r>
      <w:r w:rsidRPr="002B097D">
        <w:rPr>
          <w:b/>
        </w:rPr>
        <w:t xml:space="preserve"> </w:t>
      </w:r>
      <w:r w:rsidRPr="002B097D">
        <w:rPr>
          <w:i/>
        </w:rPr>
        <w:t>(Select All That Apply)</w:t>
      </w:r>
    </w:p>
    <w:p w14:paraId="75A61AEF" w14:textId="6A32653D" w:rsidR="00EE5A8E" w:rsidRDefault="00EE5A8E" w:rsidP="00A5139A">
      <w:pPr>
        <w:spacing w:after="0"/>
      </w:pPr>
    </w:p>
    <w:p w14:paraId="2A62B3CC" w14:textId="77777777" w:rsidR="00A5139A" w:rsidRDefault="00A5139A" w:rsidP="00A5139A">
      <w:pPr>
        <w:spacing w:after="0"/>
        <w:sectPr w:rsidR="00A5139A" w:rsidSect="005F6F94">
          <w:type w:val="continuous"/>
          <w:pgSz w:w="12240" w:h="15840"/>
          <w:pgMar w:top="1440" w:right="1440" w:bottom="1440" w:left="1440" w:header="720" w:footer="720" w:gutter="0"/>
          <w:cols w:space="720"/>
          <w:docGrid w:linePitch="360"/>
        </w:sectPr>
      </w:pPr>
    </w:p>
    <w:p w14:paraId="00644461" w14:textId="109743D9" w:rsidR="00EE5A8E" w:rsidRDefault="00EE5A8E" w:rsidP="00EE5A8E">
      <w:pPr>
        <w:pStyle w:val="ListParagraph"/>
        <w:numPr>
          <w:ilvl w:val="0"/>
          <w:numId w:val="1"/>
        </w:numPr>
        <w:spacing w:after="0"/>
      </w:pPr>
      <w:r w:rsidRPr="00321C8C">
        <w:t>Community Event</w:t>
      </w:r>
      <w:r>
        <w:t>s</w:t>
      </w:r>
    </w:p>
    <w:p w14:paraId="219FF2F7" w14:textId="16CF0508" w:rsidR="00EE5A8E" w:rsidRPr="00321C8C" w:rsidRDefault="00EE5A8E" w:rsidP="00A5139A">
      <w:pPr>
        <w:pStyle w:val="ListParagraph"/>
        <w:numPr>
          <w:ilvl w:val="0"/>
          <w:numId w:val="1"/>
        </w:numPr>
        <w:spacing w:after="0"/>
      </w:pPr>
      <w:r w:rsidRPr="00321C8C">
        <w:t>Lions Vision Screening Event</w:t>
      </w:r>
    </w:p>
    <w:p w14:paraId="1038AA47" w14:textId="77777777" w:rsidR="00EE5A8E" w:rsidRPr="00321C8C" w:rsidRDefault="00EE5A8E" w:rsidP="00EE5A8E">
      <w:pPr>
        <w:pStyle w:val="ListParagraph"/>
        <w:numPr>
          <w:ilvl w:val="0"/>
          <w:numId w:val="1"/>
        </w:numPr>
        <w:spacing w:after="0"/>
      </w:pPr>
      <w:r w:rsidRPr="00321C8C">
        <w:t>Educational Event</w:t>
      </w:r>
      <w:r>
        <w:t>s</w:t>
      </w:r>
      <w:r w:rsidRPr="00321C8C">
        <w:t xml:space="preserve"> </w:t>
      </w:r>
    </w:p>
    <w:p w14:paraId="68E91EA9" w14:textId="6C8A9212" w:rsidR="00EE5A8E" w:rsidRDefault="00EE5A8E" w:rsidP="00EE5A8E">
      <w:pPr>
        <w:pStyle w:val="ListParagraph"/>
        <w:numPr>
          <w:ilvl w:val="0"/>
          <w:numId w:val="1"/>
        </w:numPr>
        <w:spacing w:after="0"/>
      </w:pPr>
      <w:r w:rsidRPr="00321C8C">
        <w:t xml:space="preserve"> </w:t>
      </w:r>
      <w:r>
        <w:t>Health Fairs</w:t>
      </w:r>
    </w:p>
    <w:p w14:paraId="32DB29D4" w14:textId="77777777" w:rsidR="00A5139A" w:rsidRDefault="00A5139A" w:rsidP="00A5139A">
      <w:pPr>
        <w:pStyle w:val="ListParagraph"/>
        <w:numPr>
          <w:ilvl w:val="0"/>
          <w:numId w:val="1"/>
        </w:numPr>
        <w:spacing w:after="0"/>
      </w:pPr>
      <w:r>
        <w:t>Low Income Assistance Outreach Programs (Food Banks, Housing/Utilities Assistance, etc.)</w:t>
      </w:r>
    </w:p>
    <w:p w14:paraId="36666FDC" w14:textId="77777777" w:rsidR="00A5139A" w:rsidRDefault="00A5139A" w:rsidP="00A5139A">
      <w:pPr>
        <w:pStyle w:val="ListParagraph"/>
        <w:numPr>
          <w:ilvl w:val="0"/>
          <w:numId w:val="1"/>
        </w:numPr>
        <w:spacing w:after="0"/>
      </w:pPr>
      <w:r>
        <w:t>Other (Please Specify): _school districts, reactively____________</w:t>
      </w:r>
    </w:p>
    <w:p w14:paraId="7BCE308B" w14:textId="77777777" w:rsidR="00EE5A8E" w:rsidRDefault="00EE5A8E" w:rsidP="00EE5A8E">
      <w:pPr>
        <w:spacing w:after="0"/>
        <w:sectPr w:rsidR="00EE5A8E" w:rsidSect="001F779E">
          <w:type w:val="continuous"/>
          <w:pgSz w:w="12240" w:h="15840"/>
          <w:pgMar w:top="1440" w:right="1440" w:bottom="1440" w:left="1440" w:header="720" w:footer="720" w:gutter="0"/>
          <w:cols w:num="2" w:space="720"/>
          <w:docGrid w:linePitch="360"/>
        </w:sectPr>
      </w:pPr>
    </w:p>
    <w:p w14:paraId="30294599" w14:textId="77777777" w:rsidR="00EE5A8E" w:rsidRDefault="00EE5A8E" w:rsidP="00EE5A8E">
      <w:pPr>
        <w:spacing w:after="0"/>
        <w:sectPr w:rsidR="00EE5A8E" w:rsidSect="001F779E">
          <w:type w:val="continuous"/>
          <w:pgSz w:w="12240" w:h="15840"/>
          <w:pgMar w:top="1440" w:right="1440" w:bottom="1440" w:left="1440" w:header="720" w:footer="720" w:gutter="0"/>
          <w:cols w:num="2" w:space="720"/>
          <w:docGrid w:linePitch="360"/>
        </w:sectPr>
      </w:pPr>
    </w:p>
    <w:p w14:paraId="3A5FD739" w14:textId="77777777" w:rsidR="00EE5A8E" w:rsidRPr="002B097D" w:rsidRDefault="00EE5A8E" w:rsidP="00EE5A8E">
      <w:pPr>
        <w:spacing w:after="0"/>
        <w:rPr>
          <w:b/>
          <w:u w:val="single"/>
        </w:rPr>
      </w:pPr>
      <w:r w:rsidRPr="002B097D">
        <w:rPr>
          <w:b/>
          <w:u w:val="single"/>
        </w:rPr>
        <w:t>Reporting Requirements</w:t>
      </w:r>
    </w:p>
    <w:p w14:paraId="09D07AFB" w14:textId="45552430" w:rsidR="00EE5A8E" w:rsidRDefault="00EE5A8E" w:rsidP="00EE5A8E">
      <w:pPr>
        <w:spacing w:after="0"/>
      </w:pPr>
      <w:r>
        <w:t xml:space="preserve">The LCIF-VSP gift certificate program is an in-kind, no-cost service provided to LCIF for select Lions clubs in the United States.  LCIF asks all participating Lions clubs and districts to submit feedback surveys and client testimonials throughout the duration of the program. </w:t>
      </w:r>
    </w:p>
    <w:p w14:paraId="1E0A976C" w14:textId="77777777" w:rsidR="00EE5A8E" w:rsidRDefault="00EE5A8E" w:rsidP="00EE5A8E">
      <w:pPr>
        <w:spacing w:after="0"/>
      </w:pPr>
    </w:p>
    <w:p w14:paraId="175FD278" w14:textId="77777777" w:rsidR="00EE5A8E" w:rsidRDefault="00EE5A8E" w:rsidP="00EE5A8E">
      <w:pPr>
        <w:spacing w:after="0"/>
      </w:pPr>
      <w:r>
        <w:t>Your reports and feedback provides valuable insight about the program to your districts, LCIF and VSP. Distribution of future certificates is contingent upon receiving completed reporting forms and surveys.</w:t>
      </w:r>
    </w:p>
    <w:p w14:paraId="5219FCF7" w14:textId="77777777" w:rsidR="00EE5A8E" w:rsidRDefault="00EE5A8E" w:rsidP="00EE5A8E">
      <w:pPr>
        <w:spacing w:after="0"/>
      </w:pPr>
    </w:p>
    <w:p w14:paraId="4A0A727C" w14:textId="40C45D2B" w:rsidR="00EE5A8E" w:rsidRDefault="00F01085" w:rsidP="00D827DA">
      <w:pPr>
        <w:spacing w:after="0"/>
        <w:ind w:left="360"/>
      </w:pPr>
      <w:r>
        <w:t>__ I have</w:t>
      </w:r>
      <w:r w:rsidR="00EE5A8E">
        <w:t xml:space="preserve"> read the reporting requirements and understand that our district will be asked to submit reporting forms, feedback surveys and recipient testimonials as requested by LCIF.</w:t>
      </w:r>
    </w:p>
    <w:p w14:paraId="0DD6E853" w14:textId="77777777" w:rsidR="00EE5A8E" w:rsidRDefault="00EE5A8E" w:rsidP="00EE5A8E">
      <w:pPr>
        <w:pStyle w:val="ListParagraph"/>
        <w:spacing w:after="0"/>
      </w:pPr>
    </w:p>
    <w:p w14:paraId="089B7380" w14:textId="47CE8530" w:rsidR="00EE5A8E" w:rsidRDefault="00F01085" w:rsidP="00D827DA">
      <w:pPr>
        <w:spacing w:after="0"/>
        <w:ind w:left="360"/>
      </w:pPr>
      <w:r>
        <w:t>__</w:t>
      </w:r>
      <w:r w:rsidR="00D827DA">
        <w:t xml:space="preserve">   </w:t>
      </w:r>
      <w:r w:rsidR="00EE5A8E">
        <w:t>I agree to participate in the 201</w:t>
      </w:r>
      <w:r w:rsidR="00475D22">
        <w:t>9</w:t>
      </w:r>
      <w:r w:rsidR="00EE5A8E">
        <w:t xml:space="preserve"> LCIF-VSP program as outlined above.</w:t>
      </w:r>
    </w:p>
    <w:p w14:paraId="4EAAA395" w14:textId="77777777" w:rsidR="00EE5A8E" w:rsidRDefault="00EE5A8E" w:rsidP="00EE5A8E">
      <w:pPr>
        <w:spacing w:after="0"/>
      </w:pPr>
    </w:p>
    <w:p w14:paraId="035259CF" w14:textId="77777777" w:rsidR="00EE5A8E" w:rsidRPr="00BE5E85" w:rsidRDefault="00EE5A8E" w:rsidP="00EE5A8E">
      <w:pPr>
        <w:spacing w:after="0"/>
        <w:jc w:val="center"/>
        <w:rPr>
          <w:b/>
        </w:rPr>
      </w:pPr>
      <w:r w:rsidRPr="00BE5E85">
        <w:rPr>
          <w:b/>
        </w:rPr>
        <w:t xml:space="preserve">Please submit your </w:t>
      </w:r>
      <w:r w:rsidR="007A6520">
        <w:rPr>
          <w:b/>
        </w:rPr>
        <w:t xml:space="preserve">completed </w:t>
      </w:r>
      <w:r w:rsidR="007850DE">
        <w:rPr>
          <w:b/>
        </w:rPr>
        <w:t xml:space="preserve">form </w:t>
      </w:r>
      <w:r w:rsidR="007850DE" w:rsidRPr="00BE5E85">
        <w:rPr>
          <w:b/>
        </w:rPr>
        <w:t>at</w:t>
      </w:r>
      <w:r w:rsidRPr="00BE5E85">
        <w:rPr>
          <w:b/>
        </w:rPr>
        <w:t xml:space="preserve"> </w:t>
      </w:r>
      <w:hyperlink r:id="rId15" w:history="1">
        <w:r w:rsidR="007A6520" w:rsidRPr="000E431B">
          <w:rPr>
            <w:rStyle w:val="Hyperlink"/>
            <w:b/>
          </w:rPr>
          <w:t>lcif-vsp@lionsclubs.org</w:t>
        </w:r>
      </w:hyperlink>
      <w:r w:rsidRPr="00BE5E85">
        <w:rPr>
          <w:b/>
        </w:rPr>
        <w:t>.</w:t>
      </w:r>
    </w:p>
    <w:p w14:paraId="094C030A" w14:textId="77777777" w:rsidR="00EE5A8E" w:rsidRPr="00BE5E85" w:rsidRDefault="00EE5A8E" w:rsidP="00EE5A8E">
      <w:pPr>
        <w:spacing w:after="0"/>
        <w:jc w:val="center"/>
        <w:rPr>
          <w:b/>
        </w:rPr>
      </w:pPr>
      <w:r w:rsidRPr="00BE5E85">
        <w:rPr>
          <w:b/>
        </w:rPr>
        <w:t>Thank you for your participation!</w:t>
      </w:r>
    </w:p>
    <w:p w14:paraId="441D49E3" w14:textId="77777777" w:rsidR="00EE5A8E" w:rsidRDefault="00EE5A8E" w:rsidP="00EE5A8E">
      <w:pPr>
        <w:spacing w:after="0"/>
      </w:pPr>
    </w:p>
    <w:p w14:paraId="32A85D3A" w14:textId="77777777" w:rsidR="00EE5A8E" w:rsidRDefault="00EE5A8E" w:rsidP="00EE5A8E">
      <w:pPr>
        <w:spacing w:after="0"/>
      </w:pPr>
    </w:p>
    <w:p w14:paraId="5D6CC9F7" w14:textId="77777777" w:rsidR="00EE5A8E" w:rsidRPr="005343F3" w:rsidRDefault="00EE5A8E" w:rsidP="00EE5A8E">
      <w:pPr>
        <w:pBdr>
          <w:bottom w:val="single" w:sz="6" w:space="1" w:color="auto"/>
        </w:pBdr>
        <w:spacing w:after="0"/>
        <w:rPr>
          <w:b/>
          <w:i/>
        </w:rPr>
      </w:pPr>
      <w:r w:rsidRPr="005343F3">
        <w:rPr>
          <w:b/>
          <w:i/>
        </w:rPr>
        <w:t>LCIF Staff Use Only</w:t>
      </w:r>
    </w:p>
    <w:p w14:paraId="318CF326" w14:textId="77777777" w:rsidR="00EE5A8E" w:rsidRDefault="00EE5A8E" w:rsidP="00EE5A8E">
      <w:pPr>
        <w:pStyle w:val="ListParagraph"/>
        <w:numPr>
          <w:ilvl w:val="0"/>
          <w:numId w:val="4"/>
        </w:numPr>
        <w:spacing w:after="0"/>
      </w:pPr>
      <w:r>
        <w:t xml:space="preserve">Date Received: </w:t>
      </w:r>
      <w:r>
        <w:tab/>
      </w:r>
      <w:r>
        <w:tab/>
      </w:r>
      <w:r>
        <w:tab/>
      </w:r>
      <w:r>
        <w:tab/>
      </w:r>
      <w:r>
        <w:tab/>
      </w:r>
      <w:r>
        <w:tab/>
        <w:t xml:space="preserve">Reporting Received: </w:t>
      </w:r>
    </w:p>
    <w:p w14:paraId="0758C815" w14:textId="77777777" w:rsidR="00EE5A8E" w:rsidRDefault="00EE5A8E" w:rsidP="00EE5A8E">
      <w:pPr>
        <w:pStyle w:val="ListParagraph"/>
        <w:numPr>
          <w:ilvl w:val="0"/>
          <w:numId w:val="4"/>
        </w:numPr>
        <w:spacing w:after="0"/>
      </w:pPr>
      <w:r>
        <w:t>Date Issued:</w:t>
      </w:r>
      <w:r>
        <w:tab/>
      </w:r>
      <w:r>
        <w:tab/>
      </w:r>
    </w:p>
    <w:bookmarkEnd w:id="0"/>
    <w:p w14:paraId="740087D8" w14:textId="77777777" w:rsidR="00E931B5" w:rsidRDefault="00E931B5"/>
    <w:sectPr w:rsidR="00E931B5" w:rsidSect="000A64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F8C3" w14:textId="77777777" w:rsidR="000B1A08" w:rsidRDefault="000B1A08">
      <w:pPr>
        <w:spacing w:after="0" w:line="240" w:lineRule="auto"/>
      </w:pPr>
      <w:r>
        <w:separator/>
      </w:r>
    </w:p>
  </w:endnote>
  <w:endnote w:type="continuationSeparator" w:id="0">
    <w:p w14:paraId="1B4C3244" w14:textId="77777777" w:rsidR="000B1A08" w:rsidRDefault="000B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E3CE" w14:textId="77777777" w:rsidR="00EE5A8E" w:rsidRDefault="00EE5A8E" w:rsidP="00067707">
    <w:pPr>
      <w:pStyle w:val="Footer"/>
      <w:jc w:val="center"/>
    </w:pPr>
    <w:r>
      <w:t>201</w:t>
    </w:r>
    <w:r w:rsidR="00475D22">
      <w:t>9</w:t>
    </w:r>
    <w:r>
      <w:t>LCIF-VSP Gift Certificate Program Request Form (3/</w:t>
    </w:r>
    <w:r w:rsidR="00920ED4">
      <w:t>18</w:t>
    </w:r>
    <w:r>
      <w:t>)</w:t>
    </w:r>
  </w:p>
  <w:p w14:paraId="501F481A" w14:textId="77777777" w:rsidR="00EE5A8E" w:rsidRDefault="00EE5A8E" w:rsidP="000677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46CEF" w14:textId="77777777" w:rsidR="00203DCD" w:rsidRDefault="00203DCD" w:rsidP="00067707">
    <w:pPr>
      <w:pStyle w:val="Footer"/>
      <w:jc w:val="center"/>
    </w:pPr>
    <w:r>
      <w:t>2019LCIF-VSP Gift Certificate Program Request Form (3/18)</w:t>
    </w:r>
  </w:p>
  <w:p w14:paraId="4D13DDF9" w14:textId="77777777" w:rsidR="00203DCD" w:rsidRDefault="00203DCD" w:rsidP="000677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73C48" w14:textId="77777777" w:rsidR="000B1A08" w:rsidRDefault="000B1A08">
      <w:pPr>
        <w:spacing w:after="0" w:line="240" w:lineRule="auto"/>
      </w:pPr>
      <w:r>
        <w:separator/>
      </w:r>
    </w:p>
  </w:footnote>
  <w:footnote w:type="continuationSeparator" w:id="0">
    <w:p w14:paraId="4D0FBAC6" w14:textId="77777777" w:rsidR="000B1A08" w:rsidRDefault="000B1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7C68"/>
    <w:multiLevelType w:val="hybridMultilevel"/>
    <w:tmpl w:val="2966B670"/>
    <w:lvl w:ilvl="0" w:tplc="717C3420">
      <w:start w:val="2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8E3"/>
    <w:multiLevelType w:val="hybridMultilevel"/>
    <w:tmpl w:val="AAD07010"/>
    <w:lvl w:ilvl="0" w:tplc="9782D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0D18"/>
    <w:multiLevelType w:val="hybridMultilevel"/>
    <w:tmpl w:val="2A7E95EA"/>
    <w:lvl w:ilvl="0" w:tplc="9782D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87C08"/>
    <w:multiLevelType w:val="hybridMultilevel"/>
    <w:tmpl w:val="11568022"/>
    <w:lvl w:ilvl="0" w:tplc="9782D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C360C"/>
    <w:multiLevelType w:val="hybridMultilevel"/>
    <w:tmpl w:val="556A376A"/>
    <w:lvl w:ilvl="0" w:tplc="9782D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8E"/>
    <w:rsid w:val="00067ADA"/>
    <w:rsid w:val="000B1A08"/>
    <w:rsid w:val="000F25CD"/>
    <w:rsid w:val="001702B4"/>
    <w:rsid w:val="001F1D57"/>
    <w:rsid w:val="001F78A3"/>
    <w:rsid w:val="00203DCD"/>
    <w:rsid w:val="002837BF"/>
    <w:rsid w:val="00357606"/>
    <w:rsid w:val="00383E6C"/>
    <w:rsid w:val="003C51AA"/>
    <w:rsid w:val="003D2898"/>
    <w:rsid w:val="00416343"/>
    <w:rsid w:val="0046649F"/>
    <w:rsid w:val="00475D22"/>
    <w:rsid w:val="004F62AB"/>
    <w:rsid w:val="005043AD"/>
    <w:rsid w:val="00516FAD"/>
    <w:rsid w:val="005343F3"/>
    <w:rsid w:val="00596B15"/>
    <w:rsid w:val="005C3D8C"/>
    <w:rsid w:val="006168A8"/>
    <w:rsid w:val="006D0D9F"/>
    <w:rsid w:val="0072502D"/>
    <w:rsid w:val="007358DC"/>
    <w:rsid w:val="00777C1C"/>
    <w:rsid w:val="007850DE"/>
    <w:rsid w:val="007A6520"/>
    <w:rsid w:val="00920ED4"/>
    <w:rsid w:val="00952DBA"/>
    <w:rsid w:val="00952DEE"/>
    <w:rsid w:val="0096583B"/>
    <w:rsid w:val="009B2C90"/>
    <w:rsid w:val="00A5139A"/>
    <w:rsid w:val="00A7726A"/>
    <w:rsid w:val="00C268A9"/>
    <w:rsid w:val="00CF798D"/>
    <w:rsid w:val="00D762BA"/>
    <w:rsid w:val="00D827DA"/>
    <w:rsid w:val="00DC5C4F"/>
    <w:rsid w:val="00E0216B"/>
    <w:rsid w:val="00E31B52"/>
    <w:rsid w:val="00E8398B"/>
    <w:rsid w:val="00E90C8E"/>
    <w:rsid w:val="00E931B5"/>
    <w:rsid w:val="00ED7312"/>
    <w:rsid w:val="00EE5A8E"/>
    <w:rsid w:val="00F0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6EAF"/>
  <w15:docId w15:val="{86B50616-D956-46D5-82C7-A0FD6B89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A8E"/>
    <w:pPr>
      <w:ind w:left="720"/>
      <w:contextualSpacing/>
    </w:pPr>
  </w:style>
  <w:style w:type="character" w:styleId="Hyperlink">
    <w:name w:val="Hyperlink"/>
    <w:basedOn w:val="DefaultParagraphFont"/>
    <w:uiPriority w:val="99"/>
    <w:unhideWhenUsed/>
    <w:rsid w:val="00EE5A8E"/>
    <w:rPr>
      <w:color w:val="0000FF" w:themeColor="hyperlink"/>
      <w:u w:val="single"/>
    </w:rPr>
  </w:style>
  <w:style w:type="paragraph" w:styleId="Footer">
    <w:name w:val="footer"/>
    <w:basedOn w:val="Normal"/>
    <w:link w:val="FooterChar"/>
    <w:uiPriority w:val="99"/>
    <w:unhideWhenUsed/>
    <w:rsid w:val="00EE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8E"/>
  </w:style>
  <w:style w:type="paragraph" w:styleId="Header">
    <w:name w:val="header"/>
    <w:basedOn w:val="Normal"/>
    <w:link w:val="HeaderChar"/>
    <w:uiPriority w:val="99"/>
    <w:unhideWhenUsed/>
    <w:rsid w:val="009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ED4"/>
  </w:style>
  <w:style w:type="paragraph" w:styleId="BalloonText">
    <w:name w:val="Balloon Text"/>
    <w:basedOn w:val="Normal"/>
    <w:link w:val="BalloonTextChar"/>
    <w:uiPriority w:val="99"/>
    <w:semiHidden/>
    <w:unhideWhenUsed/>
    <w:rsid w:val="001F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spglobal.com/cms/vspglobal-outreach/gift-certifica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spglobal.com/cms/vspglobal-outreach/gift-certificat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cif-vsp@lionsclubs.org" TargetMode="External"/><Relationship Id="rId10" Type="http://schemas.openxmlformats.org/officeDocument/2006/relationships/hyperlink" Target="https://vspglobal.com/cms/vspglobal-outreach/gift-certificates.html" TargetMode="External"/><Relationship Id="rId4" Type="http://schemas.openxmlformats.org/officeDocument/2006/relationships/settings" Target="settings.xml"/><Relationship Id="rId9" Type="http://schemas.openxmlformats.org/officeDocument/2006/relationships/hyperlink" Target="https://vspglobal.com/cms/vspglobal-outreach/gift-certificat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5E0A-7B8A-452E-BB0F-2A2D4C95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Tiffany</dc:creator>
  <cp:lastModifiedBy>Norm MacKenzie</cp:lastModifiedBy>
  <cp:revision>4</cp:revision>
  <dcterms:created xsi:type="dcterms:W3CDTF">2021-03-04T21:46:00Z</dcterms:created>
  <dcterms:modified xsi:type="dcterms:W3CDTF">2021-03-08T19:48:00Z</dcterms:modified>
</cp:coreProperties>
</file>